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DE" w:rsidRPr="00633D47" w:rsidRDefault="007F727D" w:rsidP="002A68DE">
      <w:pPr>
        <w:pStyle w:val="a3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633D47">
        <w:rPr>
          <w:rFonts w:ascii="Tahoma" w:hAnsi="Tahoma" w:cs="Tahoma"/>
          <w:b/>
          <w:color w:val="auto"/>
          <w:sz w:val="28"/>
          <w:szCs w:val="28"/>
        </w:rPr>
        <w:t xml:space="preserve">ПОЯСНИТЕЛЬНАЯ ЗАПИСКА К </w:t>
      </w:r>
      <w:r w:rsidR="002A68DE" w:rsidRPr="00633D47">
        <w:rPr>
          <w:rFonts w:ascii="Tahoma" w:hAnsi="Tahoma" w:cs="Tahoma"/>
          <w:b/>
          <w:color w:val="auto"/>
          <w:sz w:val="28"/>
          <w:szCs w:val="28"/>
        </w:rPr>
        <w:t>ВОПРОС</w:t>
      </w:r>
      <w:r w:rsidRPr="00633D47">
        <w:rPr>
          <w:rFonts w:ascii="Tahoma" w:hAnsi="Tahoma" w:cs="Tahoma"/>
          <w:b/>
          <w:color w:val="auto"/>
          <w:sz w:val="28"/>
          <w:szCs w:val="28"/>
        </w:rPr>
        <w:t>У</w:t>
      </w:r>
      <w:r w:rsidR="007C4073">
        <w:rPr>
          <w:rFonts w:ascii="Tahoma" w:hAnsi="Tahoma" w:cs="Tahoma"/>
          <w:b/>
          <w:color w:val="auto"/>
          <w:sz w:val="28"/>
          <w:szCs w:val="28"/>
        </w:rPr>
        <w:t xml:space="preserve"> № 5</w:t>
      </w:r>
    </w:p>
    <w:p w:rsidR="00BB763F" w:rsidRPr="00633D47" w:rsidRDefault="00BB763F" w:rsidP="00BB76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073" w:rsidRPr="001D615C" w:rsidRDefault="007C4073" w:rsidP="001D615C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 w:rsidRPr="001D615C">
        <w:rPr>
          <w:rFonts w:ascii="Tahoma" w:hAnsi="Tahoma" w:cs="Tahoma"/>
          <w:b/>
          <w:sz w:val="28"/>
          <w:szCs w:val="28"/>
        </w:rPr>
        <w:t xml:space="preserve">Утверждение размера, сроков и порядка оплаты взносов и платежей, </w:t>
      </w:r>
      <w:bookmarkStart w:id="0" w:name="_GoBack"/>
      <w:bookmarkEnd w:id="0"/>
      <w:r w:rsidRPr="001D615C">
        <w:rPr>
          <w:rFonts w:ascii="Tahoma" w:hAnsi="Tahoma" w:cs="Tahoma"/>
          <w:b/>
          <w:sz w:val="28"/>
          <w:szCs w:val="28"/>
        </w:rPr>
        <w:t>их индексация</w:t>
      </w:r>
    </w:p>
    <w:p w:rsidR="001D615C" w:rsidRPr="001D615C" w:rsidRDefault="001D615C" w:rsidP="001D615C">
      <w:pPr>
        <w:spacing w:after="0" w:line="240" w:lineRule="auto"/>
        <w:ind w:firstLine="567"/>
        <w:jc w:val="both"/>
        <w:rPr>
          <w:rFonts w:ascii="Tahoma" w:eastAsia="Arial Unicode MS" w:hAnsi="Tahoma" w:cs="Tahoma"/>
          <w:sz w:val="28"/>
          <w:szCs w:val="28"/>
        </w:rPr>
      </w:pPr>
    </w:p>
    <w:p w:rsidR="001D615C" w:rsidRPr="001D615C" w:rsidRDefault="001D615C" w:rsidP="001D615C">
      <w:pPr>
        <w:spacing w:after="0" w:line="240" w:lineRule="auto"/>
        <w:ind w:firstLine="567"/>
        <w:jc w:val="both"/>
        <w:rPr>
          <w:rFonts w:ascii="Tahoma" w:eastAsia="Times New Roman" w:hAnsi="Tahoma" w:cs="Tahoma"/>
          <w:bCs/>
          <w:sz w:val="28"/>
          <w:szCs w:val="28"/>
        </w:rPr>
      </w:pPr>
      <w:r w:rsidRPr="001D615C">
        <w:rPr>
          <w:rFonts w:ascii="Tahoma" w:eastAsia="Arial Unicode MS" w:hAnsi="Tahoma" w:cs="Tahoma"/>
          <w:sz w:val="28"/>
          <w:szCs w:val="28"/>
        </w:rPr>
        <w:t xml:space="preserve">Предлагается утвердить на </w:t>
      </w:r>
      <w:r w:rsidRPr="001D615C">
        <w:rPr>
          <w:rFonts w:ascii="Tahoma" w:hAnsi="Tahoma" w:cs="Tahoma"/>
          <w:sz w:val="28"/>
          <w:szCs w:val="28"/>
        </w:rPr>
        <w:t xml:space="preserve">Общем собрании членов </w:t>
      </w:r>
      <w:r w:rsidRPr="001D615C">
        <w:rPr>
          <w:rFonts w:ascii="Tahoma" w:eastAsia="Times New Roman" w:hAnsi="Tahoma" w:cs="Tahoma"/>
          <w:bCs/>
          <w:sz w:val="28"/>
          <w:szCs w:val="28"/>
        </w:rPr>
        <w:t>КИЗ «Зеленая Роща -1» 21 мая 2022 г.:</w:t>
      </w:r>
    </w:p>
    <w:p w:rsidR="007C4073" w:rsidRPr="007C4073" w:rsidRDefault="007C4073" w:rsidP="007C407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C4073" w:rsidRPr="001D615C" w:rsidRDefault="007C4073" w:rsidP="007C4073">
      <w:pPr>
        <w:pStyle w:val="a3"/>
        <w:jc w:val="both"/>
        <w:rPr>
          <w:rFonts w:ascii="Tahoma" w:hAnsi="Tahoma" w:cs="Tahoma"/>
          <w:sz w:val="28"/>
          <w:szCs w:val="28"/>
        </w:rPr>
      </w:pPr>
      <w:r w:rsidRPr="001D615C">
        <w:rPr>
          <w:rFonts w:ascii="Tahoma" w:hAnsi="Tahoma" w:cs="Tahoma"/>
          <w:sz w:val="28"/>
          <w:szCs w:val="28"/>
        </w:rPr>
        <w:t xml:space="preserve">1. с 01.01.2017 г. размер членского взноса - 1 руб./мес. за 1 </w:t>
      </w:r>
      <w:proofErr w:type="spellStart"/>
      <w:r w:rsidRPr="001D615C">
        <w:rPr>
          <w:rFonts w:ascii="Tahoma" w:hAnsi="Tahoma" w:cs="Tahoma"/>
          <w:sz w:val="28"/>
          <w:szCs w:val="28"/>
        </w:rPr>
        <w:t>кв</w:t>
      </w:r>
      <w:proofErr w:type="gramStart"/>
      <w:r w:rsidRPr="001D615C">
        <w:rPr>
          <w:rFonts w:ascii="Tahoma" w:hAnsi="Tahoma" w:cs="Tahoma"/>
          <w:sz w:val="28"/>
          <w:szCs w:val="28"/>
        </w:rPr>
        <w:t>.м</w:t>
      </w:r>
      <w:proofErr w:type="spellEnd"/>
      <w:proofErr w:type="gramEnd"/>
      <w:r w:rsidRPr="001D615C">
        <w:rPr>
          <w:rFonts w:ascii="Tahoma" w:hAnsi="Tahoma" w:cs="Tahoma"/>
          <w:sz w:val="28"/>
          <w:szCs w:val="28"/>
        </w:rPr>
        <w:t xml:space="preserve"> площади земельного участка.</w:t>
      </w:r>
    </w:p>
    <w:p w:rsidR="007C4073" w:rsidRPr="001D615C" w:rsidRDefault="007C4073" w:rsidP="007C4073">
      <w:pPr>
        <w:pStyle w:val="a3"/>
        <w:jc w:val="both"/>
        <w:rPr>
          <w:rFonts w:ascii="Tahoma" w:hAnsi="Tahoma" w:cs="Tahoma"/>
          <w:sz w:val="28"/>
          <w:szCs w:val="28"/>
        </w:rPr>
      </w:pPr>
      <w:r w:rsidRPr="001D615C">
        <w:rPr>
          <w:rFonts w:ascii="Tahoma" w:hAnsi="Tahoma" w:cs="Tahoma"/>
          <w:sz w:val="28"/>
          <w:szCs w:val="28"/>
        </w:rPr>
        <w:t xml:space="preserve">2. </w:t>
      </w:r>
      <w:r w:rsidRPr="001D615C">
        <w:rPr>
          <w:rFonts w:ascii="Tahoma" w:hAnsi="Tahoma" w:cs="Tahoma"/>
          <w:sz w:val="28"/>
          <w:szCs w:val="28"/>
          <w:lang w:val="en-US"/>
        </w:rPr>
        <w:t>c</w:t>
      </w:r>
      <w:r w:rsidRPr="001D615C">
        <w:rPr>
          <w:rFonts w:ascii="Tahoma" w:hAnsi="Tahoma" w:cs="Tahoma"/>
          <w:sz w:val="28"/>
          <w:szCs w:val="28"/>
        </w:rPr>
        <w:t xml:space="preserve"> 01.01.2018 г. размер членского взноса - 1,16 руб./мес. за 1 </w:t>
      </w:r>
      <w:proofErr w:type="spellStart"/>
      <w:r w:rsidRPr="001D615C">
        <w:rPr>
          <w:rFonts w:ascii="Tahoma" w:hAnsi="Tahoma" w:cs="Tahoma"/>
          <w:sz w:val="28"/>
          <w:szCs w:val="28"/>
        </w:rPr>
        <w:t>кв.м</w:t>
      </w:r>
      <w:proofErr w:type="spellEnd"/>
      <w:r w:rsidRPr="001D615C">
        <w:rPr>
          <w:rFonts w:ascii="Tahoma" w:hAnsi="Tahoma" w:cs="Tahoma"/>
          <w:sz w:val="28"/>
          <w:szCs w:val="28"/>
        </w:rPr>
        <w:t xml:space="preserve">. площади земельного участка. </w:t>
      </w:r>
    </w:p>
    <w:p w:rsidR="007C4073" w:rsidRPr="001D615C" w:rsidRDefault="007C4073" w:rsidP="007C4073">
      <w:pPr>
        <w:pStyle w:val="a3"/>
        <w:jc w:val="both"/>
        <w:rPr>
          <w:rFonts w:ascii="Tahoma" w:hAnsi="Tahoma" w:cs="Tahoma"/>
          <w:sz w:val="28"/>
          <w:szCs w:val="28"/>
        </w:rPr>
      </w:pPr>
      <w:r w:rsidRPr="001D615C">
        <w:rPr>
          <w:rFonts w:ascii="Tahoma" w:hAnsi="Tahoma" w:cs="Tahoma"/>
          <w:sz w:val="28"/>
          <w:szCs w:val="28"/>
        </w:rPr>
        <w:t>3. с 01.07.2020 г. стоимость водоснабжения в размере 28,70 руб./1 куб. м.</w:t>
      </w:r>
    </w:p>
    <w:p w:rsidR="007C4073" w:rsidRPr="001D615C" w:rsidRDefault="007C4073" w:rsidP="007C4073">
      <w:pPr>
        <w:spacing w:after="0" w:line="240" w:lineRule="auto"/>
        <w:jc w:val="both"/>
        <w:rPr>
          <w:rFonts w:ascii="Tahoma" w:eastAsia="Calibri" w:hAnsi="Tahoma" w:cs="Tahoma"/>
          <w:sz w:val="28"/>
          <w:szCs w:val="28"/>
        </w:rPr>
      </w:pPr>
      <w:r w:rsidRPr="001D615C">
        <w:rPr>
          <w:rFonts w:ascii="Tahoma" w:eastAsia="Calibri" w:hAnsi="Tahoma" w:cs="Tahoma"/>
          <w:sz w:val="28"/>
          <w:szCs w:val="28"/>
        </w:rPr>
        <w:t>4. с 01.01.2019 г.</w:t>
      </w:r>
      <w:r w:rsidRPr="001D615C">
        <w:rPr>
          <w:rFonts w:ascii="Tahoma" w:eastAsia="Calibri" w:hAnsi="Tahoma" w:cs="Tahoma"/>
          <w:bCs/>
          <w:sz w:val="28"/>
          <w:szCs w:val="28"/>
        </w:rPr>
        <w:t xml:space="preserve"> «Целевой взнос на ремонт дорожных проездов» </w:t>
      </w:r>
      <w:r w:rsidRPr="001D615C">
        <w:rPr>
          <w:rFonts w:ascii="Tahoma" w:eastAsia="Calibri" w:hAnsi="Tahoma" w:cs="Tahoma"/>
          <w:sz w:val="28"/>
          <w:szCs w:val="28"/>
        </w:rPr>
        <w:t xml:space="preserve">в размере: </w:t>
      </w:r>
    </w:p>
    <w:p w:rsidR="007C4073" w:rsidRPr="007C4073" w:rsidRDefault="007C4073" w:rsidP="007C40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1"/>
        <w:gridCol w:w="3225"/>
        <w:gridCol w:w="2237"/>
      </w:tblGrid>
      <w:tr w:rsidR="007C4073" w:rsidRPr="007C4073" w:rsidTr="009062CB">
        <w:tc>
          <w:tcPr>
            <w:tcW w:w="4644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транспорта</w:t>
            </w:r>
          </w:p>
        </w:tc>
        <w:tc>
          <w:tcPr>
            <w:tcW w:w="3402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Марка автотранспорта</w:t>
            </w:r>
          </w:p>
        </w:tc>
        <w:tc>
          <w:tcPr>
            <w:tcW w:w="2375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Размер целевого взноса (руб.)</w:t>
            </w:r>
          </w:p>
        </w:tc>
      </w:tr>
      <w:tr w:rsidR="007C4073" w:rsidRPr="007C4073" w:rsidTr="009062CB">
        <w:tc>
          <w:tcPr>
            <w:tcW w:w="4644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>Легковые автомобили</w:t>
            </w:r>
          </w:p>
        </w:tc>
        <w:tc>
          <w:tcPr>
            <w:tcW w:w="3402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>20 (разовый въезд)</w:t>
            </w:r>
          </w:p>
        </w:tc>
      </w:tr>
      <w:tr w:rsidR="007C4073" w:rsidRPr="007C4073" w:rsidTr="009062CB">
        <w:tc>
          <w:tcPr>
            <w:tcW w:w="4644" w:type="dxa"/>
          </w:tcPr>
          <w:p w:rsidR="007C4073" w:rsidRPr="007C4073" w:rsidRDefault="007C4073" w:rsidP="007C4073">
            <w:pPr>
              <w:suppressLineNumber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>Легковые автомобили (пропуск на 1 месяц)</w:t>
            </w:r>
          </w:p>
        </w:tc>
        <w:tc>
          <w:tcPr>
            <w:tcW w:w="3402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>150 (на месяц)</w:t>
            </w:r>
          </w:p>
        </w:tc>
      </w:tr>
      <w:tr w:rsidR="007C4073" w:rsidRPr="007C4073" w:rsidTr="009062CB">
        <w:tc>
          <w:tcPr>
            <w:tcW w:w="4644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Автомобили грузоподъемностью до 1,5 т включительно</w:t>
            </w:r>
          </w:p>
        </w:tc>
        <w:tc>
          <w:tcPr>
            <w:tcW w:w="3402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Типа  «Газель», «УАЗ-452»,  </w:t>
            </w:r>
          </w:p>
        </w:tc>
        <w:tc>
          <w:tcPr>
            <w:tcW w:w="2375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</w:tr>
      <w:tr w:rsidR="007C4073" w:rsidRPr="007C4073" w:rsidTr="009062CB">
        <w:tc>
          <w:tcPr>
            <w:tcW w:w="4644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Автомобили грузоподъемностью до 3,0 т включительно</w:t>
            </w:r>
          </w:p>
        </w:tc>
        <w:tc>
          <w:tcPr>
            <w:tcW w:w="3402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>«ГАЗ», Бычок»</w:t>
            </w:r>
          </w:p>
        </w:tc>
        <w:tc>
          <w:tcPr>
            <w:tcW w:w="2375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</w:tr>
      <w:tr w:rsidR="007C4073" w:rsidRPr="007C4073" w:rsidTr="009062CB">
        <w:tc>
          <w:tcPr>
            <w:tcW w:w="4644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Автомобили грузоподъемностью до 12т включительно</w:t>
            </w:r>
          </w:p>
        </w:tc>
        <w:tc>
          <w:tcPr>
            <w:tcW w:w="3402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>Типа «ЗИЛ», «КамАЗ», «МАЗ», «КрАЗ», Урал»</w:t>
            </w:r>
          </w:p>
        </w:tc>
        <w:tc>
          <w:tcPr>
            <w:tcW w:w="2375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</w:tr>
      <w:tr w:rsidR="007C4073" w:rsidRPr="007C4073" w:rsidTr="009062CB">
        <w:tc>
          <w:tcPr>
            <w:tcW w:w="4644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Автомобили грузоподъемностью свыше 12т</w:t>
            </w:r>
          </w:p>
        </w:tc>
        <w:tc>
          <w:tcPr>
            <w:tcW w:w="3402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>650</w:t>
            </w:r>
          </w:p>
        </w:tc>
      </w:tr>
      <w:tr w:rsidR="007C4073" w:rsidRPr="007C4073" w:rsidTr="009062CB">
        <w:tc>
          <w:tcPr>
            <w:tcW w:w="4644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Тракторы, экскаваторы, автопогрузчики и другая спецтехника </w:t>
            </w:r>
          </w:p>
        </w:tc>
        <w:tc>
          <w:tcPr>
            <w:tcW w:w="3402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</w:tr>
      <w:tr w:rsidR="007C4073" w:rsidRPr="007C4073" w:rsidTr="009062CB">
        <w:tc>
          <w:tcPr>
            <w:tcW w:w="4644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>Автокраны</w:t>
            </w:r>
            <w:r w:rsidRPr="007C4073">
              <w:rPr>
                <w:rFonts w:ascii="Arial" w:eastAsia="Calibri" w:hAnsi="Arial" w:cs="Arial"/>
                <w:color w:val="555555"/>
                <w:shd w:val="clear" w:color="auto" w:fill="FFFFFF"/>
              </w:rPr>
              <w:t xml:space="preserve">, </w:t>
            </w:r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автомобили с </w:t>
            </w:r>
            <w:proofErr w:type="spellStart"/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>автобетоносмесителем</w:t>
            </w:r>
            <w:proofErr w:type="spellEnd"/>
          </w:p>
        </w:tc>
        <w:tc>
          <w:tcPr>
            <w:tcW w:w="3402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7C4073" w:rsidRPr="007C4073" w:rsidRDefault="007C4073" w:rsidP="007C4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073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</w:tr>
    </w:tbl>
    <w:p w:rsidR="007C4073" w:rsidRDefault="007C4073" w:rsidP="00633D47">
      <w:pPr>
        <w:spacing w:after="0" w:line="240" w:lineRule="auto"/>
        <w:rPr>
          <w:rFonts w:ascii="Tahoma" w:eastAsia="Arial Unicode MS" w:hAnsi="Tahoma" w:cs="Tahoma"/>
        </w:rPr>
      </w:pPr>
    </w:p>
    <w:p w:rsidR="007C4073" w:rsidRPr="007C4073" w:rsidRDefault="007C4073" w:rsidP="007C4073">
      <w:pPr>
        <w:pStyle w:val="a3"/>
        <w:jc w:val="both"/>
        <w:rPr>
          <w:rFonts w:ascii="Tahoma" w:hAnsi="Tahoma" w:cs="Tahoma"/>
          <w:sz w:val="28"/>
          <w:szCs w:val="28"/>
        </w:rPr>
      </w:pPr>
      <w:r w:rsidRPr="007C4073">
        <w:rPr>
          <w:rFonts w:ascii="Tahoma" w:hAnsi="Tahoma" w:cs="Tahoma"/>
          <w:sz w:val="28"/>
          <w:szCs w:val="28"/>
        </w:rPr>
        <w:t>5. с 01.01.2019 г.</w:t>
      </w:r>
      <w:r w:rsidRPr="007C4073">
        <w:rPr>
          <w:rFonts w:ascii="Tahoma" w:hAnsi="Tahoma" w:cs="Tahoma"/>
          <w:b/>
          <w:sz w:val="28"/>
          <w:szCs w:val="28"/>
        </w:rPr>
        <w:t xml:space="preserve"> </w:t>
      </w:r>
      <w:r w:rsidRPr="007C4073">
        <w:rPr>
          <w:rFonts w:ascii="Tahoma" w:hAnsi="Tahoma" w:cs="Tahoma"/>
          <w:sz w:val="28"/>
          <w:szCs w:val="28"/>
        </w:rPr>
        <w:t>«Целевой взнос на благоустройство» в размере 100 руб./мес.</w:t>
      </w:r>
    </w:p>
    <w:p w:rsidR="007C4073" w:rsidRPr="007C4073" w:rsidRDefault="007C4073" w:rsidP="007C4073">
      <w:pPr>
        <w:pStyle w:val="a3"/>
        <w:jc w:val="both"/>
        <w:rPr>
          <w:rFonts w:ascii="Tahoma" w:eastAsia="Times New Roman" w:hAnsi="Tahoma" w:cs="Tahoma"/>
          <w:sz w:val="28"/>
          <w:szCs w:val="28"/>
        </w:rPr>
      </w:pPr>
      <w:r w:rsidRPr="007C4073">
        <w:rPr>
          <w:rFonts w:ascii="Tahoma" w:hAnsi="Tahoma" w:cs="Tahoma"/>
          <w:sz w:val="28"/>
          <w:szCs w:val="28"/>
        </w:rPr>
        <w:t xml:space="preserve">6. Установить срок оплаты членского взноса и коммунальных услуг </w:t>
      </w:r>
      <w:r w:rsidRPr="007C4073">
        <w:rPr>
          <w:rFonts w:ascii="Tahoma" w:eastAsia="Times New Roman" w:hAnsi="Tahoma" w:cs="Tahoma"/>
          <w:sz w:val="28"/>
          <w:szCs w:val="28"/>
        </w:rPr>
        <w:t>по 15 число месяца, следующего за истекшим месяцем.</w:t>
      </w:r>
    </w:p>
    <w:p w:rsidR="007C4073" w:rsidRPr="007C4073" w:rsidRDefault="007C4073" w:rsidP="007C4073">
      <w:pPr>
        <w:pStyle w:val="a3"/>
        <w:jc w:val="both"/>
        <w:rPr>
          <w:rFonts w:ascii="Tahoma" w:hAnsi="Tahoma" w:cs="Tahoma"/>
          <w:sz w:val="28"/>
          <w:szCs w:val="28"/>
        </w:rPr>
      </w:pPr>
      <w:r w:rsidRPr="007C4073">
        <w:rPr>
          <w:rFonts w:ascii="Tahoma" w:hAnsi="Tahoma" w:cs="Tahoma"/>
          <w:sz w:val="28"/>
          <w:szCs w:val="28"/>
        </w:rPr>
        <w:t xml:space="preserve">7. Утвердить пени в размере 0,05% от неоплаченной в срок суммы взносов, платежей и коммунальных услуг за каждый день просрочки, </w:t>
      </w:r>
      <w:r w:rsidRPr="007C4073">
        <w:rPr>
          <w:rFonts w:ascii="Tahoma" w:eastAsia="Times New Roman" w:hAnsi="Tahoma" w:cs="Tahoma"/>
          <w:sz w:val="28"/>
          <w:szCs w:val="28"/>
        </w:rPr>
        <w:t>начиная с 16 дня, следующего за днем наступления установленного срока оплаты, по день фактической оплаты.</w:t>
      </w:r>
    </w:p>
    <w:p w:rsidR="007C4073" w:rsidRPr="007C4073" w:rsidRDefault="007C4073" w:rsidP="007C4073">
      <w:pPr>
        <w:pStyle w:val="a3"/>
        <w:jc w:val="both"/>
        <w:rPr>
          <w:rFonts w:ascii="Tahoma" w:hAnsi="Tahoma" w:cs="Tahoma"/>
          <w:b/>
          <w:sz w:val="28"/>
          <w:szCs w:val="28"/>
        </w:rPr>
      </w:pPr>
      <w:r w:rsidRPr="007C4073">
        <w:rPr>
          <w:rFonts w:ascii="Tahoma" w:hAnsi="Tahoma" w:cs="Tahoma"/>
          <w:sz w:val="28"/>
          <w:szCs w:val="28"/>
        </w:rPr>
        <w:t>8. Утвердить максимальную ежегодную индексацию взносов и платежей на уровень инфляции на основании официально опубликованных данных Росстата.</w:t>
      </w:r>
    </w:p>
    <w:p w:rsidR="007C4073" w:rsidRPr="007C4073" w:rsidRDefault="007C4073" w:rsidP="007C4073">
      <w:pPr>
        <w:spacing w:after="0" w:line="240" w:lineRule="auto"/>
        <w:jc w:val="both"/>
        <w:rPr>
          <w:rFonts w:ascii="Tahoma" w:eastAsia="Arial Unicode MS" w:hAnsi="Tahoma" w:cs="Tahoma"/>
          <w:sz w:val="28"/>
          <w:szCs w:val="28"/>
        </w:rPr>
      </w:pPr>
      <w:r w:rsidRPr="007C4073">
        <w:rPr>
          <w:rFonts w:ascii="Tahoma" w:eastAsia="Arial Unicode MS" w:hAnsi="Tahoma" w:cs="Tahoma"/>
          <w:sz w:val="28"/>
          <w:szCs w:val="28"/>
        </w:rPr>
        <w:t xml:space="preserve">9. Утвердить порядок начисления </w:t>
      </w:r>
      <w:r w:rsidRPr="007C4073">
        <w:rPr>
          <w:rFonts w:ascii="Tahoma" w:hAnsi="Tahoma" w:cs="Tahoma"/>
          <w:sz w:val="28"/>
          <w:szCs w:val="28"/>
        </w:rPr>
        <w:t>за коммунальную услугу - «обращение с ТКО»:</w:t>
      </w:r>
    </w:p>
    <w:p w:rsidR="007C4073" w:rsidRPr="007C4073" w:rsidRDefault="007C4073" w:rsidP="007C4073">
      <w:pPr>
        <w:pStyle w:val="a3"/>
        <w:numPr>
          <w:ilvl w:val="0"/>
          <w:numId w:val="1"/>
        </w:numPr>
        <w:ind w:left="567" w:firstLine="0"/>
        <w:jc w:val="both"/>
        <w:rPr>
          <w:rFonts w:ascii="Tahoma" w:hAnsi="Tahoma" w:cs="Tahoma"/>
          <w:sz w:val="28"/>
          <w:szCs w:val="28"/>
        </w:rPr>
      </w:pPr>
      <w:r w:rsidRPr="007C4073">
        <w:rPr>
          <w:rFonts w:ascii="Tahoma" w:hAnsi="Tahoma" w:cs="Tahoma"/>
          <w:sz w:val="28"/>
          <w:szCs w:val="28"/>
        </w:rPr>
        <w:t>начисления производить Правообладателям земельных участков, находящихся на территории КИЗ «Зеленая Роща -1» и имеющих фактическое потребление электрической энергии (Потребителям).</w:t>
      </w:r>
    </w:p>
    <w:p w:rsidR="007C4073" w:rsidRPr="007C4073" w:rsidRDefault="007C4073" w:rsidP="007C4073">
      <w:pPr>
        <w:pStyle w:val="a3"/>
        <w:numPr>
          <w:ilvl w:val="0"/>
          <w:numId w:val="1"/>
        </w:numPr>
        <w:ind w:left="567" w:firstLine="0"/>
        <w:jc w:val="both"/>
        <w:rPr>
          <w:rFonts w:ascii="Tahoma" w:hAnsi="Tahoma" w:cs="Tahoma"/>
          <w:sz w:val="28"/>
          <w:szCs w:val="28"/>
        </w:rPr>
      </w:pPr>
      <w:r w:rsidRPr="007C4073">
        <w:rPr>
          <w:rFonts w:ascii="Tahoma" w:hAnsi="Tahoma" w:cs="Tahoma"/>
          <w:sz w:val="28"/>
          <w:szCs w:val="28"/>
        </w:rPr>
        <w:lastRenderedPageBreak/>
        <w:t>расчет размера начисления осуществлять путем деления стоимости коммунальных услуг - «по обращению с ТКО» в соответствии с УПД (универсальный передаточный документ) в месяц на количество Потребителей электроэнергии.</w:t>
      </w:r>
    </w:p>
    <w:p w:rsidR="00273518" w:rsidRPr="007C4073" w:rsidRDefault="00273518" w:rsidP="007C407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sectPr w:rsidR="00273518" w:rsidRPr="007C4073" w:rsidSect="00633D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861EE"/>
    <w:multiLevelType w:val="hybridMultilevel"/>
    <w:tmpl w:val="5C7ED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30"/>
    <w:rsid w:val="000D5A08"/>
    <w:rsid w:val="001577D4"/>
    <w:rsid w:val="001D615C"/>
    <w:rsid w:val="00273518"/>
    <w:rsid w:val="002A68DE"/>
    <w:rsid w:val="003043F8"/>
    <w:rsid w:val="004023A5"/>
    <w:rsid w:val="00443742"/>
    <w:rsid w:val="0045737A"/>
    <w:rsid w:val="00467858"/>
    <w:rsid w:val="004E680D"/>
    <w:rsid w:val="00583945"/>
    <w:rsid w:val="0060214E"/>
    <w:rsid w:val="00621CD5"/>
    <w:rsid w:val="00633D47"/>
    <w:rsid w:val="007C4073"/>
    <w:rsid w:val="007F2465"/>
    <w:rsid w:val="007F727D"/>
    <w:rsid w:val="00862A28"/>
    <w:rsid w:val="0089514D"/>
    <w:rsid w:val="008D685F"/>
    <w:rsid w:val="00935979"/>
    <w:rsid w:val="00B01223"/>
    <w:rsid w:val="00B51E72"/>
    <w:rsid w:val="00B77D7A"/>
    <w:rsid w:val="00BB125D"/>
    <w:rsid w:val="00BB763F"/>
    <w:rsid w:val="00BC3030"/>
    <w:rsid w:val="00BE7A2B"/>
    <w:rsid w:val="00C07E70"/>
    <w:rsid w:val="00D96FE0"/>
    <w:rsid w:val="00F1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4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1083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8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8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0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77D7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ar-SA"/>
    </w:rPr>
  </w:style>
  <w:style w:type="paragraph" w:styleId="a5">
    <w:name w:val="List Paragraph"/>
    <w:basedOn w:val="a"/>
    <w:uiPriority w:val="34"/>
    <w:qFormat/>
    <w:rsid w:val="0089514D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7C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4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1083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8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8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08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77D7A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ar-SA"/>
    </w:rPr>
  </w:style>
  <w:style w:type="paragraph" w:styleId="a5">
    <w:name w:val="List Paragraph"/>
    <w:basedOn w:val="a"/>
    <w:uiPriority w:val="34"/>
    <w:qFormat/>
    <w:rsid w:val="0089514D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7C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0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36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17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4823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2018-05-11T09:09:00Z</cp:lastPrinted>
  <dcterms:created xsi:type="dcterms:W3CDTF">2022-05-20T08:43:00Z</dcterms:created>
  <dcterms:modified xsi:type="dcterms:W3CDTF">2022-05-20T09:16:00Z</dcterms:modified>
</cp:coreProperties>
</file>